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0182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50B12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Камандара Эльшан оглы, </w:t>
      </w:r>
      <w:r w:rsidR="00385B66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проживающий по адресу: ХМАО-Югра, г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 xml:space="preserve">00 руб., назначенный </w:t>
      </w:r>
      <w:r w:rsidRPr="00050B12">
        <w:rPr>
          <w:rFonts w:eastAsia="MS Mincho"/>
          <w:sz w:val="28"/>
          <w:szCs w:val="28"/>
        </w:rPr>
        <w:t>постановлением № 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ч. 1 ст. 20.25 КоАП </w:t>
      </w:r>
      <w:r w:rsidRPr="00050B12">
        <w:rPr>
          <w:rFonts w:eastAsia="MS Mincho"/>
          <w:sz w:val="28"/>
          <w:szCs w:val="28"/>
        </w:rPr>
        <w:t>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</w:t>
      </w:r>
      <w:r w:rsidRPr="00050B12">
        <w:rPr>
          <w:rFonts w:eastAsia="MS Mincho"/>
          <w:sz w:val="28"/>
          <w:szCs w:val="28"/>
        </w:rPr>
        <w:t>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050B12">
        <w:rPr>
          <w:rFonts w:eastAsia="MS Mincho"/>
          <w:sz w:val="28"/>
          <w:szCs w:val="28"/>
        </w:rPr>
        <w:t>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</w:t>
      </w:r>
      <w:r w:rsidRPr="00050B12">
        <w:rPr>
          <w:rFonts w:eastAsia="MS Mincho"/>
          <w:sz w:val="28"/>
          <w:szCs w:val="28"/>
        </w:rPr>
        <w:t>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</w:t>
      </w:r>
      <w:r w:rsidRPr="00050B12">
        <w:rPr>
          <w:rFonts w:eastAsia="MS Mincho"/>
          <w:sz w:val="28"/>
          <w:szCs w:val="28"/>
        </w:rPr>
        <w:t>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385B66">
        <w:rPr>
          <w:rFonts w:eastAsia="MS Mincho"/>
          <w:sz w:val="28"/>
          <w:szCs w:val="28"/>
        </w:rPr>
        <w:t>----</w:t>
      </w:r>
      <w:r w:rsidRPr="00784816" w:rsidR="00784816">
        <w:rPr>
          <w:rFonts w:eastAsia="MS Mincho"/>
          <w:sz w:val="28"/>
          <w:szCs w:val="28"/>
        </w:rPr>
        <w:t xml:space="preserve"> от </w:t>
      </w:r>
      <w:r w:rsidR="00385B66">
        <w:rPr>
          <w:rFonts w:eastAsia="MS Mincho"/>
          <w:sz w:val="28"/>
          <w:szCs w:val="28"/>
        </w:rPr>
        <w:t>---</w:t>
      </w:r>
      <w:r w:rsidRPr="00784816" w:rsidR="0078481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 К.Э.о.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385B66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</w:t>
      </w:r>
      <w:r w:rsidRPr="00050B12">
        <w:rPr>
          <w:rFonts w:eastAsia="MS Mincho"/>
          <w:sz w:val="28"/>
          <w:szCs w:val="28"/>
        </w:rPr>
        <w:t>спортного средства «</w:t>
      </w:r>
      <w:r w:rsidR="00385B6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385B66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050B12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</w:t>
      </w:r>
      <w:r w:rsidRPr="00050B12">
        <w:rPr>
          <w:rFonts w:eastAsia="MS Mincho"/>
          <w:sz w:val="28"/>
          <w:szCs w:val="28"/>
        </w:rPr>
        <w:t>шаеву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</w:t>
      </w:r>
      <w:r w:rsidRPr="00050B12">
        <w:rPr>
          <w:rFonts w:eastAsia="MS Mincho"/>
          <w:sz w:val="28"/>
          <w:szCs w:val="28"/>
        </w:rPr>
        <w:t xml:space="preserve">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правонарушения, оплату </w:t>
      </w:r>
      <w:r w:rsidRPr="00DD4EF8">
        <w:rPr>
          <w:rFonts w:eastAsia="MS Mincho"/>
          <w:sz w:val="28"/>
          <w:szCs w:val="28"/>
        </w:rPr>
        <w:t>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</w:t>
      </w:r>
      <w:r w:rsidRPr="00DD4EF8">
        <w:rPr>
          <w:rFonts w:eastAsia="MS Mincho"/>
          <w:sz w:val="28"/>
          <w:szCs w:val="28"/>
        </w:rPr>
        <w:t>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</w:t>
      </w:r>
      <w:r w:rsidRPr="00DD4EF8">
        <w:rPr>
          <w:rFonts w:eastAsia="MS Mincho"/>
          <w:sz w:val="28"/>
          <w:szCs w:val="28"/>
        </w:rPr>
        <w:t>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</w:t>
      </w:r>
      <w:r w:rsidRPr="00DD4EF8">
        <w:rPr>
          <w:rFonts w:eastAsia="MS Mincho"/>
          <w:sz w:val="28"/>
          <w:szCs w:val="28"/>
        </w:rPr>
        <w:t xml:space="preserve">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</w:t>
      </w:r>
      <w:r w:rsidRPr="00DD4EF8">
        <w:rPr>
          <w:rFonts w:eastAsia="MS Mincho"/>
          <w:sz w:val="28"/>
          <w:szCs w:val="28"/>
        </w:rPr>
        <w:t>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</w:t>
      </w:r>
      <w:r w:rsidRPr="00DD4EF8">
        <w:rPr>
          <w:rFonts w:eastAsia="MS Mincho"/>
          <w:sz w:val="28"/>
          <w:szCs w:val="28"/>
        </w:rPr>
        <w:t>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</w:t>
      </w:r>
      <w:r w:rsidRPr="00DD4EF8">
        <w:rPr>
          <w:rFonts w:eastAsia="MS Mincho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</w:t>
      </w:r>
      <w:r w:rsidRPr="00DD4EF8">
        <w:rPr>
          <w:rFonts w:eastAsia="MS Mincho"/>
          <w:sz w:val="28"/>
          <w:szCs w:val="28"/>
        </w:rPr>
        <w:t>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</w:t>
      </w:r>
      <w:r w:rsidRPr="00DD4EF8">
        <w:rPr>
          <w:rFonts w:eastAsia="MS Mincho"/>
          <w:sz w:val="28"/>
          <w:szCs w:val="28"/>
        </w:rPr>
        <w:t>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</w:t>
      </w:r>
      <w:r w:rsidRPr="00DD4EF8">
        <w:rPr>
          <w:rFonts w:eastAsia="MS Mincho"/>
          <w:sz w:val="28"/>
          <w:szCs w:val="28"/>
        </w:rPr>
        <w:t>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385B66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</w:t>
      </w:r>
      <w:r w:rsidRPr="00DD4EF8">
        <w:rPr>
          <w:rFonts w:eastAsia="MS Mincho"/>
          <w:sz w:val="28"/>
          <w:szCs w:val="28"/>
        </w:rPr>
        <w:t xml:space="preserve">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</w:t>
      </w:r>
      <w:r w:rsidRPr="00DD4EF8">
        <w:rPr>
          <w:rFonts w:eastAsia="MS Mincho"/>
          <w:sz w:val="28"/>
          <w:szCs w:val="28"/>
        </w:rPr>
        <w:t>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</w:t>
      </w:r>
      <w:r w:rsidRPr="00DD4EF8">
        <w:rPr>
          <w:rFonts w:eastAsia="MS Mincho"/>
          <w:sz w:val="28"/>
          <w:szCs w:val="28"/>
        </w:rPr>
        <w:t>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</w:t>
      </w:r>
      <w:r w:rsidRPr="00B51702">
        <w:rPr>
          <w:rFonts w:eastAsia="MS Mincho"/>
          <w:sz w:val="28"/>
          <w:szCs w:val="28"/>
        </w:rPr>
        <w:t xml:space="preserve">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</w:t>
      </w:r>
      <w:r w:rsidR="00385B66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6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038</w:t>
    </w:r>
    <w:r w:rsidR="00784816">
      <w:t>2</w:t>
    </w:r>
    <w:r w:rsidRPr="00437ADA">
      <w:t>-</w:t>
    </w:r>
    <w:r w:rsidR="00050B12">
      <w:t>1</w:t>
    </w:r>
    <w:r w:rsidR="0078481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5B66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0DBF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554C-C37A-4392-958A-0948B1C0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